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76350">
      <w:pPr>
        <w:pStyle w:val="2"/>
        <w:jc w:val="center"/>
        <w:rPr>
          <w:rFonts w:hint="eastAsia"/>
        </w:rPr>
      </w:pPr>
      <w:r>
        <w:rPr>
          <w:rFonts w:hint="eastAsia"/>
        </w:rPr>
        <w:t>“怡丰·捷步宝”理论经济学奖学金评审名单（202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年度）</w:t>
      </w:r>
    </w:p>
    <w:p w14:paraId="31B9B806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一，学业奖</w:t>
      </w:r>
    </w:p>
    <w:p w14:paraId="3CD58E5A">
      <w:pPr>
        <w:ind w:firstLine="321" w:firstLineChars="1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1.候选人名单（博士）：</w:t>
      </w:r>
    </w:p>
    <w:p w14:paraId="67C2FA2B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拟资助额度：</w:t>
      </w:r>
      <w:r>
        <w:rPr>
          <w:rFonts w:ascii="仿宋" w:hAnsi="仿宋" w:eastAsia="仿宋"/>
          <w:b/>
          <w:bCs/>
          <w:sz w:val="32"/>
          <w:szCs w:val="32"/>
        </w:rPr>
        <w:t>一次性奖励1</w:t>
      </w:r>
      <w:r>
        <w:rPr>
          <w:rFonts w:hint="eastAsia" w:ascii="仿宋" w:hAnsi="仿宋" w:eastAsia="仿宋"/>
          <w:b/>
          <w:bCs/>
          <w:sz w:val="32"/>
          <w:szCs w:val="32"/>
        </w:rPr>
        <w:t>5</w:t>
      </w:r>
      <w:r>
        <w:rPr>
          <w:rFonts w:ascii="仿宋" w:hAnsi="仿宋" w:eastAsia="仿宋"/>
          <w:b/>
          <w:bCs/>
          <w:sz w:val="32"/>
          <w:szCs w:val="32"/>
        </w:rPr>
        <w:t>,000元/人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935"/>
      </w:tblGrid>
      <w:tr w14:paraId="5EF2E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3E043DE8"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Hlk129614570"/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935" w:type="dxa"/>
          </w:tcPr>
          <w:p w14:paraId="43C7B18B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  琼</w:t>
            </w:r>
          </w:p>
        </w:tc>
      </w:tr>
      <w:tr w14:paraId="3DF9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279BA6B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935" w:type="dxa"/>
          </w:tcPr>
          <w:p w14:paraId="19571CD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李晓伊</w:t>
            </w:r>
          </w:p>
        </w:tc>
      </w:tr>
      <w:tr w14:paraId="24A3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1690CBA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935" w:type="dxa"/>
          </w:tcPr>
          <w:p w14:paraId="4BE17DCA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曹  斌</w:t>
            </w:r>
          </w:p>
        </w:tc>
      </w:tr>
      <w:tr w14:paraId="153A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30F5A12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935" w:type="dxa"/>
          </w:tcPr>
          <w:p w14:paraId="5A33EDE5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张冰涛</w:t>
            </w:r>
          </w:p>
        </w:tc>
      </w:tr>
      <w:tr w14:paraId="551D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76FA7C7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935" w:type="dxa"/>
          </w:tcPr>
          <w:p w14:paraId="02857670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陈腾鹏</w:t>
            </w:r>
          </w:p>
        </w:tc>
      </w:tr>
      <w:tr w14:paraId="3A24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61B88DAC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bookmarkStart w:id="1" w:name="_Hlk128719259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35" w:type="dxa"/>
          </w:tcPr>
          <w:p w14:paraId="57DBCB32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郝思敏</w:t>
            </w:r>
          </w:p>
        </w:tc>
      </w:tr>
      <w:tr w14:paraId="61C1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3802DCDD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35" w:type="dxa"/>
          </w:tcPr>
          <w:p w14:paraId="274FE488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冯建玮</w:t>
            </w:r>
          </w:p>
        </w:tc>
      </w:tr>
      <w:bookmarkEnd w:id="0"/>
    </w:tbl>
    <w:p w14:paraId="6C1C09F0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05FD7A1D">
      <w:pPr>
        <w:ind w:firstLine="420"/>
        <w:rPr>
          <w:rFonts w:ascii="仿宋" w:hAnsi="仿宋" w:eastAsia="仿宋"/>
          <w:b/>
          <w:bCs/>
          <w:sz w:val="32"/>
          <w:szCs w:val="32"/>
        </w:rPr>
      </w:pPr>
      <w:bookmarkStart w:id="2" w:name="_Hlk169855878"/>
      <w:r>
        <w:rPr>
          <w:rFonts w:hint="eastAsia" w:ascii="仿宋" w:hAnsi="仿宋" w:eastAsia="仿宋"/>
          <w:b/>
          <w:bCs/>
          <w:sz w:val="32"/>
          <w:szCs w:val="32"/>
        </w:rPr>
        <w:t xml:space="preserve">2.候选人名单（硕士）： </w:t>
      </w:r>
    </w:p>
    <w:p w14:paraId="684270E4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拟资助额度：</w:t>
      </w:r>
      <w:r>
        <w:rPr>
          <w:rFonts w:ascii="仿宋" w:hAnsi="仿宋" w:eastAsia="仿宋"/>
          <w:b/>
          <w:bCs/>
          <w:sz w:val="32"/>
          <w:szCs w:val="32"/>
        </w:rPr>
        <w:t>一次性奖励1</w:t>
      </w:r>
      <w:r>
        <w:rPr>
          <w:rFonts w:hint="eastAsia" w:ascii="仿宋" w:hAnsi="仿宋" w:eastAsia="仿宋"/>
          <w:b/>
          <w:bCs/>
          <w:sz w:val="32"/>
          <w:szCs w:val="32"/>
        </w:rPr>
        <w:t>0</w:t>
      </w:r>
      <w:r>
        <w:rPr>
          <w:rFonts w:ascii="仿宋" w:hAnsi="仿宋" w:eastAsia="仿宋"/>
          <w:b/>
          <w:bCs/>
          <w:sz w:val="32"/>
          <w:szCs w:val="32"/>
        </w:rPr>
        <w:t>,000元/人</w:t>
      </w:r>
    </w:p>
    <w:bookmarkEnd w:id="1"/>
    <w:bookmarkEnd w:id="2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077"/>
      </w:tblGrid>
      <w:tr w14:paraId="1883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57F1CA2C">
            <w:pPr>
              <w:rPr>
                <w:rFonts w:ascii="仿宋" w:hAnsi="仿宋" w:eastAsia="仿宋"/>
                <w:sz w:val="32"/>
                <w:szCs w:val="32"/>
              </w:rPr>
            </w:pPr>
            <w:bookmarkStart w:id="3" w:name="_Hlk169855905"/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077" w:type="dxa"/>
          </w:tcPr>
          <w:p w14:paraId="71E5D0AC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汪倩雯（2024新生）</w:t>
            </w:r>
          </w:p>
        </w:tc>
      </w:tr>
      <w:tr w14:paraId="2AACC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028A4523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077" w:type="dxa"/>
          </w:tcPr>
          <w:p w14:paraId="0D8B0E35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阮雨彤</w:t>
            </w:r>
          </w:p>
        </w:tc>
      </w:tr>
      <w:bookmarkEnd w:id="3"/>
      <w:tr w14:paraId="4087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42532047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077" w:type="dxa"/>
          </w:tcPr>
          <w:p w14:paraId="0A0A19AA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崔卿源（2024新生）</w:t>
            </w:r>
          </w:p>
        </w:tc>
      </w:tr>
      <w:tr w14:paraId="658C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50BB996A"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77" w:type="dxa"/>
          </w:tcPr>
          <w:p w14:paraId="052F6F75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梁亚东（2024新生）</w:t>
            </w:r>
          </w:p>
        </w:tc>
      </w:tr>
    </w:tbl>
    <w:p w14:paraId="1F99B06E">
      <w:pPr>
        <w:ind w:firstLine="420"/>
        <w:rPr>
          <w:rFonts w:ascii="仿宋" w:hAnsi="仿宋" w:eastAsia="仿宋"/>
          <w:b/>
          <w:bCs/>
          <w:sz w:val="32"/>
          <w:szCs w:val="32"/>
        </w:rPr>
      </w:pPr>
    </w:p>
    <w:p w14:paraId="453FC505">
      <w:pPr>
        <w:ind w:firstLine="42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3.候选人名单（本科微专业）： </w:t>
      </w:r>
    </w:p>
    <w:p w14:paraId="3A761766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拟资助额度：</w:t>
      </w:r>
      <w:r>
        <w:rPr>
          <w:rFonts w:ascii="仿宋" w:hAnsi="仿宋" w:eastAsia="仿宋"/>
          <w:b/>
          <w:bCs/>
          <w:sz w:val="32"/>
          <w:szCs w:val="32"/>
        </w:rPr>
        <w:t>一次性奖励</w:t>
      </w:r>
      <w:r>
        <w:rPr>
          <w:rFonts w:hint="eastAsia" w:ascii="仿宋" w:hAnsi="仿宋" w:eastAsia="仿宋"/>
          <w:b/>
          <w:bCs/>
          <w:sz w:val="32"/>
          <w:szCs w:val="32"/>
        </w:rPr>
        <w:t>8</w:t>
      </w:r>
      <w:r>
        <w:rPr>
          <w:rFonts w:ascii="仿宋" w:hAnsi="仿宋" w:eastAsia="仿宋"/>
          <w:b/>
          <w:bCs/>
          <w:sz w:val="32"/>
          <w:szCs w:val="32"/>
        </w:rPr>
        <w:t>,000元/人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935"/>
      </w:tblGrid>
      <w:tr w14:paraId="04AA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5F6C81F0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935" w:type="dxa"/>
          </w:tcPr>
          <w:p w14:paraId="60C1C4E1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邢黄金宝</w:t>
            </w:r>
          </w:p>
        </w:tc>
      </w:tr>
    </w:tbl>
    <w:p w14:paraId="277E8406">
      <w:pPr>
        <w:rPr>
          <w:rFonts w:hint="eastAsia" w:ascii="仿宋" w:hAnsi="仿宋" w:eastAsia="仿宋"/>
          <w:sz w:val="32"/>
          <w:szCs w:val="32"/>
        </w:rPr>
      </w:pPr>
    </w:p>
    <w:p w14:paraId="3B9BA795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二，学术交流奖候选人名单 ：</w:t>
      </w:r>
    </w:p>
    <w:p w14:paraId="5D78CAF4">
      <w:pPr>
        <w:rPr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6"/>
        <w:tblW w:w="0" w:type="auto"/>
        <w:tblInd w:w="1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793"/>
      </w:tblGrid>
      <w:tr w14:paraId="1EB4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</w:tcPr>
          <w:p w14:paraId="7E0EEBF2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张冰涛：</w:t>
            </w:r>
          </w:p>
        </w:tc>
        <w:tc>
          <w:tcPr>
            <w:tcW w:w="2793" w:type="dxa"/>
          </w:tcPr>
          <w:p w14:paraId="1D7EA60B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拟资助1，0</w:t>
            </w:r>
            <w:r>
              <w:rPr>
                <w:rFonts w:ascii="仿宋" w:hAnsi="仿宋" w:eastAsia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</w:p>
        </w:tc>
      </w:tr>
      <w:tr w14:paraId="7431F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</w:tcPr>
          <w:p w14:paraId="12D1A6E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陈腾鹏：</w:t>
            </w:r>
          </w:p>
        </w:tc>
        <w:tc>
          <w:tcPr>
            <w:tcW w:w="2793" w:type="dxa"/>
          </w:tcPr>
          <w:p w14:paraId="0FFCE6E1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拟资助1，0</w:t>
            </w:r>
            <w:r>
              <w:rPr>
                <w:rFonts w:ascii="仿宋" w:hAnsi="仿宋" w:eastAsia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</w:p>
        </w:tc>
      </w:tr>
      <w:tr w14:paraId="1C39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</w:tcPr>
          <w:p w14:paraId="3C9CDFD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李若珊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69452216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拟资助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1，000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</w:p>
        </w:tc>
      </w:tr>
      <w:tr w14:paraId="3D64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</w:tcPr>
          <w:p w14:paraId="664B702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陶  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771A0CA9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拟资助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500元</w:t>
            </w:r>
          </w:p>
        </w:tc>
      </w:tr>
      <w:tr w14:paraId="5C35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5" w:type="dxa"/>
          </w:tcPr>
          <w:p w14:paraId="5A1BD90D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武星悦</w:t>
            </w:r>
            <w:bookmarkStart w:id="4" w:name="_GoBack"/>
            <w:bookmarkEnd w:id="4"/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</w:p>
        </w:tc>
        <w:tc>
          <w:tcPr>
            <w:tcW w:w="2793" w:type="dxa"/>
          </w:tcPr>
          <w:p w14:paraId="7962BE8E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拟资助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500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元</w:t>
            </w:r>
          </w:p>
        </w:tc>
      </w:tr>
    </w:tbl>
    <w:p w14:paraId="70FC12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36"/>
    <w:rsid w:val="00505936"/>
    <w:rsid w:val="00717355"/>
    <w:rsid w:val="00D96CCD"/>
    <w:rsid w:val="00E57FD3"/>
    <w:rsid w:val="4B16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242</Characters>
  <Lines>2</Lines>
  <Paragraphs>1</Paragraphs>
  <TotalTime>4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2024-06-21T02:05:00Z</dcterms:created>
  <dc:creator>XIONG SICHENG</dc:creator>
  <cp:lastModifiedBy>熊思成</cp:lastModifiedBy>
  <dcterms:modified xsi:type="dcterms:W3CDTF">2025-05-26T07:44:51Z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eyJoZGlkIjoiMDZlNGNjNTAzZjlhNjRjZTNkMDczMDAwNzU0OTBkNDUiLCJ1c2VySWQiOiIxNjg4Mzg0MTAyIn0=</vt:lpwstr>
  </property>
  <property fmtid="{D5CDD505-2E9C-101B-9397-08002B2CF9AE}" pid="3" name="KSOProductBuildVer">
    <vt:lpwstr>2052-12.1.0.20305</vt:lpwstr>
  </property>
  <property fmtid="{D5CDD505-2E9C-101B-9397-08002B2CF9AE}" pid="4" name="ICV">
    <vt:lpwstr>0B6F3691654645CE8AC3A754AFFE825F_12</vt:lpwstr>
  </property>
</Properties>
</file>