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843"/>
        <w:tblOverlap w:val="never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2493"/>
        <w:gridCol w:w="711"/>
        <w:gridCol w:w="1014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886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黑体" w:hAnsi="黑体" w:eastAsia="黑体" w:cs="黑体"/>
                <w:bCs/>
                <w:color w:val="920F4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-493395</wp:posOffset>
                  </wp:positionH>
                  <wp:positionV relativeFrom="paragraph">
                    <wp:posOffset>-769620</wp:posOffset>
                  </wp:positionV>
                  <wp:extent cx="2051050" cy="647700"/>
                  <wp:effectExtent l="0" t="0" r="6350" b="0"/>
                  <wp:wrapNone/>
                  <wp:docPr id="2" name="图片 1" descr="组合规范2横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组合规范2横款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3" t="39026" r="16597" b="39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/>
                <w:bCs/>
                <w:color w:val="920F4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干部培训需求调查表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调查机构：深圳大学中国经济特区研究中心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特别说明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本表所指“干部”包括中国共产党干部培训条例中涵括的党政机关、事业单位、国有企业中层以上干部，党的组织部门引进的海外高层次人才和中小企业家，以及由党的统战部门管理的企业家、宗教文化和“两新”组织等党外干部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240" w:firstLineChars="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填表时间：2020年___月_____日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9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86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1、委托单位信息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435" w:type="dxa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专题名称</w:t>
            </w:r>
          </w:p>
        </w:tc>
        <w:tc>
          <w:tcPr>
            <w:tcW w:w="6434" w:type="dxa"/>
            <w:gridSpan w:val="4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35" w:type="dxa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委托单位</w:t>
            </w: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auto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2216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435" w:type="dxa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拟参训人数</w:t>
            </w:r>
          </w:p>
        </w:tc>
        <w:tc>
          <w:tcPr>
            <w:tcW w:w="2493" w:type="dxa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拟带队领导</w:t>
            </w:r>
          </w:p>
        </w:tc>
        <w:tc>
          <w:tcPr>
            <w:tcW w:w="2216" w:type="dxa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435" w:type="dxa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拟培训时间</w:t>
            </w:r>
          </w:p>
        </w:tc>
        <w:tc>
          <w:tcPr>
            <w:tcW w:w="2493" w:type="dxa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培训天数</w:t>
            </w:r>
          </w:p>
        </w:tc>
        <w:tc>
          <w:tcPr>
            <w:tcW w:w="2216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869" w:type="dxa"/>
            <w:gridSpan w:val="5"/>
            <w:vAlign w:val="center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2、联系人信息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941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固话、传真：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28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941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869" w:type="dxa"/>
            <w:gridSpan w:val="5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3、委托培训单位介绍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869" w:type="dxa"/>
            <w:gridSpan w:val="5"/>
          </w:tcPr>
          <w:p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69" w:type="dxa"/>
            <w:gridSpan w:val="5"/>
          </w:tcPr>
          <w:p>
            <w:pPr>
              <w:spacing w:line="240" w:lineRule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4、所在地区或者行业发展现状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869" w:type="dxa"/>
            <w:gridSpan w:val="5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69" w:type="dxa"/>
            <w:gridSpan w:val="5"/>
          </w:tcPr>
          <w:p>
            <w:pPr>
              <w:spacing w:line="240" w:lineRule="auto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5、培训目的或者目标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869" w:type="dxa"/>
            <w:gridSpan w:val="5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69" w:type="dxa"/>
            <w:gridSpan w:val="5"/>
          </w:tcPr>
          <w:p>
            <w:pP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val="en-US" w:eastAsia="zh-CN"/>
              </w:rPr>
              <w:t>二、培训对象信息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69" w:type="dxa"/>
            <w:gridSpan w:val="5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1、干部学员主要来自那些单位或者部门？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869" w:type="dxa"/>
            <w:gridSpan w:val="5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69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、培训对象的基本知识结构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8869" w:type="dxa"/>
            <w:gridSpan w:val="5"/>
          </w:tcPr>
          <w:tbl>
            <w:tblPr>
              <w:tblStyle w:val="3"/>
              <w:tblW w:w="845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0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5" w:hRule="atLeast"/>
                <w:jc w:val="center"/>
              </w:trPr>
              <w:tc>
                <w:tcPr>
                  <w:tcW w:w="2070" w:type="dxa"/>
                  <w:vAlign w:val="center"/>
                </w:tcPr>
                <w:p>
                  <w:pPr>
                    <w:adjustRightInd w:val="0"/>
                    <w:snapToGrid w:val="0"/>
                    <w:ind w:firstLine="720" w:firstLineChars="300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学科门类</w:t>
                  </w:r>
                </w:p>
                <w:p>
                  <w:pPr>
                    <w:adjustRightInd w:val="0"/>
                    <w:snapToGrid w:val="0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学位水平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jc w:val="left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哲学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jc w:val="left"/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文学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jc w:val="left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法学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jc w:val="left"/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农学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jc w:val="left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理学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jc w:val="center"/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工学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医学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经济学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jc w:val="left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教育学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历史学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军事学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jc w:val="left"/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管理学</w:t>
                  </w:r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艺术学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  <w:jc w:val="center"/>
              </w:trPr>
              <w:tc>
                <w:tcPr>
                  <w:tcW w:w="207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-579120</wp:posOffset>
                            </wp:positionV>
                            <wp:extent cx="1294130" cy="563245"/>
                            <wp:effectExtent l="1905" t="4445" r="12065" b="16510"/>
                            <wp:wrapNone/>
                            <wp:docPr id="3" name="直接连接符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94130" cy="56324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26" o:spid="_x0000_s1026" o:spt="20" style="position:absolute;left:0pt;margin-left:-4.1pt;margin-top:-45.6pt;height:44.35pt;width:101.9pt;z-index:251666432;mso-width-relative:page;mso-height-relative:page;" filled="f" stroked="t" coordsize="21600,21600" o:gfxdata="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D83B7WAAAACQEAAA8AAAAAAAAAAQAgAAAAIgAAAGRycy9k&#10;b3ducmV2LnhtbFBLAQIUABQAAAAIAIdO4kBfW1dlywEAAGgDAAAOAAAAAAAAAAEAIAAAACUBAABk&#10;cnMvZTJvRG9jLnhtbFBLBQYAAAAABgAGAFkBAABiBQAAAAA=&#10;">
                            <v:fill on="f" focussize="0,0"/>
                            <v:stroke weight="0.5pt" color="#000000 [3213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院士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（学部委员）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 xml:space="preserve">   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07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教授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07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副教授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07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博士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07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硕士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207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学士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207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其他</w:t>
                  </w: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</w:tr>
          </w:tbl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※ 注：空格里填写对应项的人数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69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3.行政级别和部门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8869" w:type="dxa"/>
            <w:gridSpan w:val="5"/>
          </w:tcPr>
          <w:tbl>
            <w:tblPr>
              <w:tblStyle w:val="3"/>
              <w:tblW w:w="849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7"/>
              <w:gridCol w:w="1715"/>
              <w:gridCol w:w="1523"/>
              <w:gridCol w:w="1908"/>
              <w:gridCol w:w="17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4" w:hRule="atLeast"/>
                <w:jc w:val="center"/>
              </w:trPr>
              <w:tc>
                <w:tcPr>
                  <w:tcW w:w="1637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-56515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058545" cy="445135"/>
                            <wp:effectExtent l="0" t="0" r="27305" b="31115"/>
                            <wp:wrapNone/>
                            <wp:docPr id="4" name="直接连接符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58545" cy="44513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26" o:spid="_x0000_s1026" o:spt="20" style="position:absolute;left:0pt;margin-left:-4.45pt;margin-top:0.95pt;height:35.05pt;width:83.35pt;z-index:251667456;mso-width-relative:page;mso-height-relative:page;" filled="f" stroked="t" coordsize="21600,21600" o:gfxdata="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UyxeA1QAAAAcBAAAPAAAAAAAAAAEAIAAAACIAAABkcnMv&#10;ZG93bnJldi54bWxQSwECFAAUAAAACACHTuJAVvwMl80BAABoAwAADgAAAAAAAAABACAAAAAkAQAA&#10;ZHJzL2Uyb0RvYy54bWxQSwUGAAAAAAYABgBZAQAAYwUAAAAA&#10;">
                            <v:fill on="f" focussize="0,0"/>
                            <v:stroke weight="0.5pt" color="#000000 [3213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部门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级别</w:t>
                  </w:r>
                </w:p>
              </w:tc>
              <w:tc>
                <w:tcPr>
                  <w:tcW w:w="1715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经济基础</w:t>
                  </w:r>
                </w:p>
              </w:tc>
              <w:tc>
                <w:tcPr>
                  <w:tcW w:w="1523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社会发展</w:t>
                  </w:r>
                </w:p>
              </w:tc>
              <w:tc>
                <w:tcPr>
                  <w:tcW w:w="1908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政治上层建筑</w:t>
                  </w:r>
                </w:p>
              </w:tc>
              <w:tc>
                <w:tcPr>
                  <w:tcW w:w="1716" w:type="dxa"/>
                  <w:vAlign w:val="center"/>
                </w:tcPr>
                <w:p>
                  <w:pPr>
                    <w:adjustRightInd w:val="0"/>
                    <w:snapToGrid w:val="0"/>
                    <w:spacing w:line="300" w:lineRule="exact"/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意识形态与学术智库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  <w:jc w:val="center"/>
              </w:trPr>
              <w:tc>
                <w:tcPr>
                  <w:tcW w:w="1637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科级</w:t>
                  </w:r>
                </w:p>
              </w:tc>
              <w:tc>
                <w:tcPr>
                  <w:tcW w:w="171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0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  <w:jc w:val="center"/>
              </w:trPr>
              <w:tc>
                <w:tcPr>
                  <w:tcW w:w="1637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处级</w:t>
                  </w:r>
                </w:p>
              </w:tc>
              <w:tc>
                <w:tcPr>
                  <w:tcW w:w="1715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0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  <w:jc w:val="center"/>
              </w:trPr>
              <w:tc>
                <w:tcPr>
                  <w:tcW w:w="1637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厅局级</w:t>
                  </w:r>
                </w:p>
              </w:tc>
              <w:tc>
                <w:tcPr>
                  <w:tcW w:w="1715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0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9" w:hRule="atLeast"/>
                <w:jc w:val="center"/>
              </w:trPr>
              <w:tc>
                <w:tcPr>
                  <w:tcW w:w="1637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省部级</w:t>
                  </w:r>
                </w:p>
              </w:tc>
              <w:tc>
                <w:tcPr>
                  <w:tcW w:w="1715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08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>
                  <w:pPr>
                    <w:adjustRightInd w:val="0"/>
                    <w:snapToGrid w:val="0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※ 注：空格里填写对应项的人数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69" w:type="dxa"/>
            <w:gridSpan w:val="5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、培训对象的工龄分布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8869" w:type="dxa"/>
            <w:gridSpan w:val="5"/>
          </w:tcPr>
          <w:tbl>
            <w:tblPr>
              <w:tblStyle w:val="3"/>
              <w:tblW w:w="85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5"/>
              <w:gridCol w:w="927"/>
              <w:gridCol w:w="1030"/>
              <w:gridCol w:w="1098"/>
              <w:gridCol w:w="1107"/>
              <w:gridCol w:w="1124"/>
              <w:gridCol w:w="1098"/>
              <w:gridCol w:w="12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0" w:hRule="atLeast"/>
                <w:jc w:val="center"/>
              </w:trPr>
              <w:tc>
                <w:tcPr>
                  <w:tcW w:w="965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工龄</w:t>
                  </w:r>
                </w:p>
              </w:tc>
              <w:tc>
                <w:tcPr>
                  <w:tcW w:w="927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1-5年</w:t>
                  </w:r>
                </w:p>
              </w:tc>
              <w:tc>
                <w:tcPr>
                  <w:tcW w:w="103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5-10年</w:t>
                  </w: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10-15年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15-20年</w:t>
                  </w: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20-25年</w:t>
                  </w: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25-30年</w:t>
                  </w:r>
                </w:p>
              </w:tc>
              <w:tc>
                <w:tcPr>
                  <w:tcW w:w="1228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30年以上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  <w:jc w:val="center"/>
              </w:trPr>
              <w:tc>
                <w:tcPr>
                  <w:tcW w:w="965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人数</w:t>
                  </w:r>
                </w:p>
              </w:tc>
              <w:tc>
                <w:tcPr>
                  <w:tcW w:w="927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030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098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228" w:type="dxa"/>
                  <w:vAlign w:val="center"/>
                </w:tcPr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4"/>
                    </w:rPr>
                  </w:pPr>
                </w:p>
              </w:tc>
            </w:tr>
          </w:tbl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注：此项主要收集学员的工龄，请在对应项的后面填写人数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69" w:type="dxa"/>
            <w:gridSpan w:val="5"/>
          </w:tcPr>
          <w:p>
            <w:pPr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val="en-US" w:eastAsia="zh-CN"/>
              </w:rPr>
              <w:t>三、课程设置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（此部分为课程方案撰写的主要依据，请如实填写）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869" w:type="dxa"/>
            <w:gridSpan w:val="5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、课程设置特别要求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如有请填写）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869" w:type="dxa"/>
            <w:gridSpan w:val="5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869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2、课程偏好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（请在方框内打勾）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  <w:jc w:val="center"/>
        </w:trPr>
        <w:tc>
          <w:tcPr>
            <w:tcW w:w="8869" w:type="dxa"/>
            <w:gridSpan w:val="5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经济特区经验分享：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制度创新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科技创新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城市建设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产业升级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经济转型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生态文明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党群党建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发展历史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其他（请填写）：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领导干部综合素质提升：</w:t>
            </w:r>
          </w:p>
          <w:p>
            <w:pPr>
              <w:pStyle w:val="6"/>
              <w:numPr>
                <w:ilvl w:val="0"/>
                <w:numId w:val="0"/>
              </w:numPr>
              <w:shd w:val="clear" w:color="auto" w:fill="FFFFFF" w:themeFill="background1"/>
              <w:tabs>
                <w:tab w:val="left" w:pos="786"/>
                <w:tab w:val="left" w:pos="1440"/>
              </w:tabs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党的基本理论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宏观经济形式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法治思维与依法行政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</w:p>
          <w:p>
            <w:pPr>
              <w:pStyle w:val="6"/>
              <w:numPr>
                <w:ilvl w:val="0"/>
                <w:numId w:val="0"/>
              </w:numPr>
              <w:shd w:val="clear" w:color="auto" w:fill="FFFFFF" w:themeFill="background1"/>
              <w:tabs>
                <w:tab w:val="left" w:pos="786"/>
                <w:tab w:val="left" w:pos="1440"/>
              </w:tabs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政府职能转变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互联网与政务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法治思维与依法行政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6"/>
              <w:numPr>
                <w:ilvl w:val="0"/>
                <w:numId w:val="0"/>
              </w:numPr>
              <w:shd w:val="clear" w:color="auto" w:fill="FFFFFF" w:themeFill="background1"/>
              <w:tabs>
                <w:tab w:val="left" w:pos="786"/>
                <w:tab w:val="left" w:pos="1440"/>
              </w:tabs>
              <w:snapToGrid w:val="0"/>
              <w:spacing w:line="240" w:lineRule="auto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城市规划建设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社会治理创新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沟通协调与危机公关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</w:p>
          <w:p>
            <w:pPr>
              <w:pStyle w:val="6"/>
              <w:numPr>
                <w:ilvl w:val="0"/>
                <w:numId w:val="0"/>
              </w:numPr>
              <w:shd w:val="clear" w:color="auto" w:fill="FFFFFF" w:themeFill="background1"/>
              <w:tabs>
                <w:tab w:val="left" w:pos="786"/>
                <w:tab w:val="left" w:pos="1440"/>
              </w:tabs>
              <w:snapToGrid w:val="0"/>
              <w:spacing w:line="240" w:lineRule="auto"/>
              <w:rPr>
                <w:rFonts w:hint="default" w:ascii="仿宋" w:hAnsi="仿宋" w:eastAsia="仿宋_GB2312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创新思维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与管理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领导力提升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其他（请填写）：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金融资本创新与企业管理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经济金融形势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金融改革与创新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资本市场管理创新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企业资本战略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企业经营与管理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投资决策与风险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管控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其他（请填写）：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知识更新与完善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管理学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哲学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法学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教育学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文学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医学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历史学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理学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工学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艺术学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经济学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其他（请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69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3、是否有确定的课程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如有请填写课程名称）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  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8869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63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是否参加过深圳的培训？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（如有，请在下方填写培训机构以及主要课程方向）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  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869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69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、您期望的师资来源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（由培训机构确定）？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8869" w:type="dxa"/>
            <w:gridSpan w:val="5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政府官员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高校智库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社会贤达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其他：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注：请在对应选项打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，其他项请详细说明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69" w:type="dxa"/>
            <w:gridSpan w:val="5"/>
          </w:tcPr>
          <w:p>
            <w:pPr>
              <w:rPr>
                <w:rFonts w:hint="default" w:ascii="仿宋_GB2312" w:hAnsi="仿宋_GB2312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三、</w:t>
            </w: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val="en-US" w:eastAsia="zh-CN"/>
              </w:rPr>
              <w:t>培训经费预算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886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培训费标准：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住宿标准：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用餐标准：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24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深圳大学校内酒店正在装修中，培训期间的住宿均根据住宿标准协调安排深大周边酒店。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69" w:type="dxa"/>
            <w:gridSpan w:val="5"/>
          </w:tcPr>
          <w:p>
            <w:pPr>
              <w:rPr>
                <w:rFonts w:hint="default" w:ascii="仿宋_GB2312" w:hAnsi="仿宋_GB2312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四.</w:t>
            </w: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8869" w:type="dxa"/>
            <w:gridSpan w:val="5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深圳大学中国经济特区研究中心干部培训部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址：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深圳市南山区南海大道3688号深圳大学粤海校区文科楼7楼1712室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联系人：罗敏（主任）13632828187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电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话：0755-86026745，26534027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官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instrText xml:space="preserve"> HYPERLINK "http://www.ccsezr.org.cn/" </w:instrTex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Style w:val="5"/>
                <w:rFonts w:ascii="仿宋_GB2312" w:hAnsi="仿宋_GB2312" w:eastAsia="仿宋_GB2312" w:cs="仿宋_GB2312"/>
                <w:sz w:val="28"/>
                <w:szCs w:val="28"/>
              </w:rPr>
              <w:t>http://www.ccsezr.org.cn/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fldChar w:fldCharType="end"/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DFEC"/>
    <w:multiLevelType w:val="singleLevel"/>
    <w:tmpl w:val="2087DFE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0F06FA"/>
    <w:rsid w:val="00515D76"/>
    <w:rsid w:val="00540BF1"/>
    <w:rsid w:val="005C5D1E"/>
    <w:rsid w:val="008822AF"/>
    <w:rsid w:val="00B02137"/>
    <w:rsid w:val="00C407EC"/>
    <w:rsid w:val="00C60DE5"/>
    <w:rsid w:val="00CB6CA1"/>
    <w:rsid w:val="00EC50C3"/>
    <w:rsid w:val="031D4650"/>
    <w:rsid w:val="074235A5"/>
    <w:rsid w:val="0E840EE4"/>
    <w:rsid w:val="12970569"/>
    <w:rsid w:val="14E6469A"/>
    <w:rsid w:val="16345040"/>
    <w:rsid w:val="17FC6C60"/>
    <w:rsid w:val="18FC18B0"/>
    <w:rsid w:val="1A695188"/>
    <w:rsid w:val="1C0F06FA"/>
    <w:rsid w:val="1D4912D5"/>
    <w:rsid w:val="29853B66"/>
    <w:rsid w:val="2AB06D2E"/>
    <w:rsid w:val="2D2E161C"/>
    <w:rsid w:val="2EB93F4A"/>
    <w:rsid w:val="308C559F"/>
    <w:rsid w:val="36335034"/>
    <w:rsid w:val="5E1531F5"/>
    <w:rsid w:val="5E7464A3"/>
    <w:rsid w:val="617121E7"/>
    <w:rsid w:val="66A42273"/>
    <w:rsid w:val="6A5D14B4"/>
    <w:rsid w:val="6A7A7BFB"/>
    <w:rsid w:val="7DA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1004</Characters>
  <Lines>8</Lines>
  <Paragraphs>2</Paragraphs>
  <TotalTime>1</TotalTime>
  <ScaleCrop>false</ScaleCrop>
  <LinksUpToDate>false</LinksUpToDate>
  <CharactersWithSpaces>1177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2019-11-08T00:50:00Z</dcterms:created>
  <dc:creator>梦之声</dc:creator>
  <cp:lastModifiedBy>459788</cp:lastModifiedBy>
  <dcterms:modified xsi:type="dcterms:W3CDTF">2020-05-12T09:06:08Z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